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B9DE" w14:textId="0388ACC4" w:rsidR="001352AF" w:rsidRPr="001352AF" w:rsidRDefault="001352AF" w:rsidP="001352AF">
      <w:pPr>
        <w:keepNext/>
        <w:keepLines/>
        <w:spacing w:line="259" w:lineRule="auto"/>
        <w:jc w:val="center"/>
        <w:outlineLvl w:val="0"/>
        <w:rPr>
          <w:rFonts w:ascii="Arial" w:hAnsi="Arial" w:cs="Arial"/>
          <w:color w:val="000000"/>
        </w:rPr>
      </w:pPr>
      <w:bookmarkStart w:id="0" w:name="_Hlk131765307"/>
      <w:r w:rsidRPr="001352AF">
        <w:rPr>
          <w:rFonts w:ascii="Arial" w:hAnsi="Arial" w:cs="Arial"/>
          <w:b/>
          <w:color w:val="000000"/>
        </w:rPr>
        <w:t xml:space="preserve">UCHWAŁA Nr 490/ </w:t>
      </w:r>
      <w:r w:rsidR="006E18A9">
        <w:rPr>
          <w:rFonts w:ascii="Arial" w:hAnsi="Arial" w:cs="Arial"/>
          <w:b/>
          <w:color w:val="000000"/>
        </w:rPr>
        <w:t>10200</w:t>
      </w:r>
      <w:r w:rsidRPr="001352AF">
        <w:rPr>
          <w:rFonts w:ascii="Arial" w:hAnsi="Arial" w:cs="Arial"/>
          <w:b/>
          <w:color w:val="000000"/>
        </w:rPr>
        <w:t xml:space="preserve"> /23</w:t>
      </w:r>
      <w:r w:rsidRPr="001352AF">
        <w:rPr>
          <w:rFonts w:ascii="Arial" w:hAnsi="Arial" w:cs="Arial"/>
          <w:b/>
          <w:color w:val="000000"/>
        </w:rPr>
        <w:br/>
        <w:t>ZARZĄDU WOJEWÓDZTWA PODKARPACKIEGO</w:t>
      </w:r>
      <w:r w:rsidRPr="001352AF">
        <w:rPr>
          <w:rFonts w:ascii="Arial" w:hAnsi="Arial" w:cs="Arial"/>
          <w:b/>
          <w:color w:val="000000"/>
        </w:rPr>
        <w:br/>
        <w:t>w RZESZOWIE</w:t>
      </w:r>
      <w:r w:rsidRPr="001352AF">
        <w:rPr>
          <w:rFonts w:ascii="Arial" w:hAnsi="Arial" w:cs="Arial"/>
          <w:b/>
          <w:color w:val="000000"/>
        </w:rPr>
        <w:br/>
      </w:r>
      <w:r w:rsidRPr="001352AF">
        <w:rPr>
          <w:rFonts w:ascii="Arial" w:hAnsi="Arial" w:cs="Arial"/>
          <w:color w:val="000000"/>
        </w:rPr>
        <w:t>z dnia 23 maja  2023 r.</w:t>
      </w:r>
      <w:r w:rsidRPr="001352AF">
        <w:rPr>
          <w:rFonts w:ascii="Arial" w:hAnsi="Arial" w:cs="Arial"/>
          <w:color w:val="000000"/>
        </w:rPr>
        <w:br/>
      </w:r>
      <w:bookmarkEnd w:id="0"/>
    </w:p>
    <w:p w14:paraId="757DD9E1" w14:textId="555A1F8A" w:rsidR="00944978" w:rsidRDefault="00944978" w:rsidP="006E18A9">
      <w:pPr>
        <w:spacing w:after="360" w:line="276" w:lineRule="auto"/>
        <w:jc w:val="center"/>
        <w:rPr>
          <w:rFonts w:ascii="Arial" w:hAnsi="Arial" w:cs="Arial"/>
          <w:b/>
          <w:bCs/>
        </w:rPr>
      </w:pPr>
      <w:r w:rsidRPr="007C21A1">
        <w:rPr>
          <w:rFonts w:ascii="Arial" w:hAnsi="Arial" w:cs="Arial"/>
          <w:b/>
          <w:bCs/>
        </w:rPr>
        <w:t xml:space="preserve">w sprawie </w:t>
      </w:r>
      <w:r>
        <w:rPr>
          <w:rFonts w:ascii="Arial" w:hAnsi="Arial" w:cs="Arial"/>
          <w:b/>
          <w:bCs/>
        </w:rPr>
        <w:t>wydania opinii</w:t>
      </w:r>
      <w:r w:rsidR="00DD3668">
        <w:rPr>
          <w:rFonts w:ascii="Arial" w:hAnsi="Arial" w:cs="Arial"/>
          <w:b/>
          <w:bCs/>
        </w:rPr>
        <w:t xml:space="preserve"> </w:t>
      </w:r>
      <w:r w:rsidR="009F69A9">
        <w:rPr>
          <w:rFonts w:ascii="Arial" w:hAnsi="Arial" w:cs="Arial"/>
          <w:b/>
          <w:bCs/>
        </w:rPr>
        <w:t>dla</w:t>
      </w:r>
      <w:r w:rsidR="008702AC">
        <w:rPr>
          <w:rFonts w:ascii="Arial" w:hAnsi="Arial" w:cs="Arial"/>
          <w:b/>
          <w:bCs/>
        </w:rPr>
        <w:t xml:space="preserve"> </w:t>
      </w:r>
      <w:r w:rsidR="004B13BC">
        <w:rPr>
          <w:rFonts w:ascii="Arial" w:hAnsi="Arial" w:cs="Arial"/>
          <w:b/>
          <w:bCs/>
        </w:rPr>
        <w:t>inwestycji</w:t>
      </w:r>
      <w:r w:rsidR="00DD3668">
        <w:rPr>
          <w:rFonts w:ascii="Arial" w:hAnsi="Arial" w:cs="Arial"/>
          <w:b/>
          <w:bCs/>
        </w:rPr>
        <w:t xml:space="preserve"> pn. „</w:t>
      </w:r>
      <w:r w:rsidR="003C31FE">
        <w:rPr>
          <w:rFonts w:ascii="Arial" w:hAnsi="Arial" w:cs="Arial"/>
          <w:b/>
          <w:bCs/>
        </w:rPr>
        <w:t xml:space="preserve">Modernizacja linii 400 </w:t>
      </w:r>
      <w:proofErr w:type="spellStart"/>
      <w:r w:rsidR="003C31FE">
        <w:rPr>
          <w:rFonts w:ascii="Arial" w:hAnsi="Arial" w:cs="Arial"/>
          <w:b/>
          <w:bCs/>
        </w:rPr>
        <w:t>kV</w:t>
      </w:r>
      <w:proofErr w:type="spellEnd"/>
      <w:r w:rsidR="003C31FE">
        <w:rPr>
          <w:rFonts w:ascii="Arial" w:hAnsi="Arial" w:cs="Arial"/>
          <w:b/>
          <w:bCs/>
        </w:rPr>
        <w:t xml:space="preserve"> Krosno Iskrzynia -</w:t>
      </w:r>
      <w:proofErr w:type="spellStart"/>
      <w:r w:rsidR="003C31FE">
        <w:rPr>
          <w:rFonts w:ascii="Arial" w:hAnsi="Arial" w:cs="Arial"/>
          <w:b/>
          <w:bCs/>
        </w:rPr>
        <w:t>Lemesany</w:t>
      </w:r>
      <w:proofErr w:type="spellEnd"/>
      <w:r w:rsidR="009F69A9">
        <w:rPr>
          <w:rFonts w:ascii="Arial" w:hAnsi="Arial" w:cs="Arial"/>
          <w:b/>
          <w:bCs/>
        </w:rPr>
        <w:t>”</w:t>
      </w:r>
    </w:p>
    <w:p w14:paraId="6D77FCFF" w14:textId="382B9026" w:rsidR="00CA6C5F" w:rsidRPr="002B39B1" w:rsidRDefault="007C21A1" w:rsidP="00DD3668">
      <w:pPr>
        <w:spacing w:after="36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A6F6D" w:rsidRPr="002B39B1">
        <w:rPr>
          <w:rFonts w:ascii="Arial" w:hAnsi="Arial" w:cs="Arial"/>
        </w:rPr>
        <w:t>a podst</w:t>
      </w:r>
      <w:r w:rsidR="00DD3668">
        <w:rPr>
          <w:rFonts w:ascii="Arial" w:hAnsi="Arial" w:cs="Arial"/>
        </w:rPr>
        <w:t>awie art. 4 ust. 2 pkt 9, ustawy z dnia 24 lipca 2015</w:t>
      </w:r>
      <w:r w:rsidR="00452694">
        <w:rPr>
          <w:rFonts w:ascii="Arial" w:hAnsi="Arial" w:cs="Arial"/>
        </w:rPr>
        <w:t xml:space="preserve"> r.</w:t>
      </w:r>
      <w:r w:rsidR="00DD3668">
        <w:rPr>
          <w:rFonts w:ascii="Arial" w:hAnsi="Arial" w:cs="Arial"/>
        </w:rPr>
        <w:t>, o przygotowaniu i realizacji strategicznych inwestycji w zakresie sieci przesyłowych</w:t>
      </w:r>
      <w:r w:rsidR="00452694">
        <w:rPr>
          <w:rFonts w:ascii="Arial" w:hAnsi="Arial" w:cs="Arial"/>
        </w:rPr>
        <w:t xml:space="preserve"> </w:t>
      </w:r>
      <w:r w:rsidR="00DD3668">
        <w:rPr>
          <w:rFonts w:ascii="Arial" w:hAnsi="Arial" w:cs="Arial"/>
        </w:rPr>
        <w:t>(</w:t>
      </w:r>
      <w:r w:rsidR="003C31FE" w:rsidRPr="009A03FD">
        <w:rPr>
          <w:rFonts w:ascii="Arial" w:hAnsi="Arial" w:cs="Arial"/>
          <w:iCs/>
          <w:lang w:eastAsia="zh-CN"/>
        </w:rPr>
        <w:t xml:space="preserve">Dz.U.2022.273 </w:t>
      </w:r>
      <w:proofErr w:type="spellStart"/>
      <w:r w:rsidR="003C31FE" w:rsidRPr="009A03FD">
        <w:rPr>
          <w:rFonts w:ascii="Arial" w:hAnsi="Arial" w:cs="Arial"/>
          <w:iCs/>
          <w:lang w:eastAsia="zh-CN"/>
        </w:rPr>
        <w:t>t.j</w:t>
      </w:r>
      <w:proofErr w:type="spellEnd"/>
      <w:r w:rsidR="003C31FE" w:rsidRPr="009A03FD">
        <w:rPr>
          <w:rFonts w:ascii="Arial" w:hAnsi="Arial" w:cs="Arial"/>
          <w:iCs/>
          <w:lang w:eastAsia="zh-CN"/>
        </w:rPr>
        <w:t xml:space="preserve">. </w:t>
      </w:r>
      <w:r w:rsidR="003C31FE">
        <w:rPr>
          <w:rFonts w:ascii="Arial" w:hAnsi="Arial" w:cs="Arial"/>
          <w:iCs/>
          <w:lang w:eastAsia="zh-CN"/>
        </w:rPr>
        <w:t xml:space="preserve">z </w:t>
      </w:r>
      <w:proofErr w:type="spellStart"/>
      <w:r w:rsidR="003C31FE">
        <w:rPr>
          <w:rFonts w:ascii="Arial" w:hAnsi="Arial" w:cs="Arial"/>
          <w:iCs/>
          <w:lang w:eastAsia="zh-CN"/>
        </w:rPr>
        <w:t>późn</w:t>
      </w:r>
      <w:proofErr w:type="spellEnd"/>
      <w:r w:rsidR="003C31FE">
        <w:rPr>
          <w:rFonts w:ascii="Arial" w:hAnsi="Arial" w:cs="Arial"/>
          <w:iCs/>
          <w:lang w:eastAsia="zh-CN"/>
        </w:rPr>
        <w:t>. zm.</w:t>
      </w:r>
      <w:r w:rsidR="00DD6051">
        <w:rPr>
          <w:rFonts w:ascii="Arial" w:hAnsi="Arial" w:cs="Arial"/>
        </w:rPr>
        <w:t xml:space="preserve">) </w:t>
      </w:r>
      <w:r w:rsidR="003C1A40">
        <w:rPr>
          <w:rFonts w:ascii="Arial" w:hAnsi="Arial" w:cs="Arial"/>
        </w:rPr>
        <w:br/>
      </w:r>
      <w:r w:rsidR="001E20D9">
        <w:rPr>
          <w:rFonts w:ascii="Arial" w:hAnsi="Arial" w:cs="Arial"/>
        </w:rPr>
        <w:t>oraz art. 41 ust. 1 us</w:t>
      </w:r>
      <w:r w:rsidR="003C1A40">
        <w:rPr>
          <w:rFonts w:ascii="Arial" w:hAnsi="Arial" w:cs="Arial"/>
        </w:rPr>
        <w:t xml:space="preserve">tawy z dnia 5 czerwca 1998 r. o </w:t>
      </w:r>
      <w:r w:rsidR="001E20D9">
        <w:rPr>
          <w:rFonts w:ascii="Arial" w:hAnsi="Arial" w:cs="Arial"/>
        </w:rPr>
        <w:t xml:space="preserve">samorządzie województwa </w:t>
      </w:r>
      <w:r w:rsidR="003C1A40">
        <w:rPr>
          <w:rFonts w:ascii="Arial" w:hAnsi="Arial" w:cs="Arial"/>
        </w:rPr>
        <w:br/>
      </w:r>
      <w:r w:rsidR="001E20D9">
        <w:rPr>
          <w:rFonts w:ascii="Arial" w:hAnsi="Arial" w:cs="Arial"/>
        </w:rPr>
        <w:t xml:space="preserve">( </w:t>
      </w:r>
      <w:r w:rsidR="00AA03F0" w:rsidRPr="00AA03F0">
        <w:rPr>
          <w:rFonts w:ascii="Arial" w:hAnsi="Arial" w:cs="Arial"/>
        </w:rPr>
        <w:t>Dz.U.2022</w:t>
      </w:r>
      <w:r w:rsidR="0018050D">
        <w:rPr>
          <w:rFonts w:ascii="Arial" w:hAnsi="Arial" w:cs="Arial"/>
        </w:rPr>
        <w:t xml:space="preserve"> poz</w:t>
      </w:r>
      <w:r w:rsidR="00AA03F0" w:rsidRPr="00AA03F0">
        <w:rPr>
          <w:rFonts w:ascii="Arial" w:hAnsi="Arial" w:cs="Arial"/>
        </w:rPr>
        <w:t>.</w:t>
      </w:r>
      <w:r w:rsidR="0018050D">
        <w:rPr>
          <w:rFonts w:ascii="Arial" w:hAnsi="Arial" w:cs="Arial"/>
        </w:rPr>
        <w:t xml:space="preserve"> </w:t>
      </w:r>
      <w:r w:rsidR="00AA03F0" w:rsidRPr="00AA03F0">
        <w:rPr>
          <w:rFonts w:ascii="Arial" w:hAnsi="Arial" w:cs="Arial"/>
        </w:rPr>
        <w:t xml:space="preserve">2094 </w:t>
      </w:r>
      <w:proofErr w:type="spellStart"/>
      <w:r w:rsidR="00AA03F0" w:rsidRPr="00AA03F0">
        <w:rPr>
          <w:rFonts w:ascii="Arial" w:hAnsi="Arial" w:cs="Arial"/>
        </w:rPr>
        <w:t>t.j</w:t>
      </w:r>
      <w:proofErr w:type="spellEnd"/>
      <w:r w:rsidR="00AA03F0" w:rsidRPr="00AA03F0">
        <w:rPr>
          <w:rFonts w:ascii="Arial" w:hAnsi="Arial" w:cs="Arial"/>
        </w:rPr>
        <w:t>.</w:t>
      </w:r>
      <w:r w:rsidR="00AA03F0">
        <w:rPr>
          <w:rFonts w:ascii="Arial" w:hAnsi="Arial" w:cs="Arial"/>
        </w:rPr>
        <w:t xml:space="preserve"> </w:t>
      </w:r>
      <w:r w:rsidR="00AA03F0">
        <w:rPr>
          <w:rFonts w:ascii="Arial" w:hAnsi="Arial" w:cs="Arial"/>
          <w:iCs/>
          <w:lang w:eastAsia="zh-CN"/>
        </w:rPr>
        <w:t xml:space="preserve">z </w:t>
      </w:r>
      <w:proofErr w:type="spellStart"/>
      <w:r w:rsidR="00AA03F0">
        <w:rPr>
          <w:rFonts w:ascii="Arial" w:hAnsi="Arial" w:cs="Arial"/>
          <w:iCs/>
          <w:lang w:eastAsia="zh-CN"/>
        </w:rPr>
        <w:t>późn</w:t>
      </w:r>
      <w:proofErr w:type="spellEnd"/>
      <w:r w:rsidR="00AA03F0">
        <w:rPr>
          <w:rFonts w:ascii="Arial" w:hAnsi="Arial" w:cs="Arial"/>
          <w:iCs/>
          <w:lang w:eastAsia="zh-CN"/>
        </w:rPr>
        <w:t>. zm.</w:t>
      </w:r>
      <w:r w:rsidR="001E20D9">
        <w:rPr>
          <w:rFonts w:ascii="Arial" w:hAnsi="Arial" w:cs="Arial"/>
        </w:rPr>
        <w:t>)</w:t>
      </w:r>
    </w:p>
    <w:p w14:paraId="2F31BD85" w14:textId="77777777" w:rsidR="00CA6C5F" w:rsidRPr="002B39B1" w:rsidRDefault="00CA6C5F" w:rsidP="005D33D7">
      <w:pPr>
        <w:spacing w:line="276" w:lineRule="auto"/>
        <w:jc w:val="center"/>
        <w:rPr>
          <w:rFonts w:ascii="Arial" w:hAnsi="Arial" w:cs="Arial"/>
          <w:b/>
        </w:rPr>
      </w:pPr>
      <w:r w:rsidRPr="002B39B1">
        <w:rPr>
          <w:rFonts w:ascii="Arial" w:hAnsi="Arial" w:cs="Arial"/>
          <w:b/>
        </w:rPr>
        <w:t xml:space="preserve">Zarząd Województwa Podkarpackiego w Rzeszowie </w:t>
      </w:r>
    </w:p>
    <w:p w14:paraId="1CA0E473" w14:textId="58DAFE70" w:rsidR="00CA6C5F" w:rsidRPr="002B39B1" w:rsidRDefault="00CA6C5F" w:rsidP="005D33D7">
      <w:pPr>
        <w:spacing w:after="120" w:line="276" w:lineRule="auto"/>
        <w:jc w:val="center"/>
        <w:rPr>
          <w:rFonts w:ascii="Arial" w:hAnsi="Arial" w:cs="Arial"/>
          <w:b/>
        </w:rPr>
      </w:pPr>
      <w:r w:rsidRPr="002B39B1">
        <w:rPr>
          <w:rFonts w:ascii="Arial" w:hAnsi="Arial" w:cs="Arial"/>
          <w:b/>
        </w:rPr>
        <w:t>uchwala, co następuje:</w:t>
      </w:r>
    </w:p>
    <w:p w14:paraId="451D2607" w14:textId="0170A0F1" w:rsidR="00CA6C5F" w:rsidRPr="008737D1" w:rsidRDefault="00CA6C5F" w:rsidP="005D33D7">
      <w:pPr>
        <w:pStyle w:val="Nagwek2"/>
        <w:spacing w:after="120" w:line="276" w:lineRule="auto"/>
        <w:jc w:val="center"/>
      </w:pPr>
      <w:r w:rsidRPr="002B39B1">
        <w:t>§ 1</w:t>
      </w:r>
    </w:p>
    <w:p w14:paraId="20EF7447" w14:textId="59AD82AC" w:rsidR="00F24986" w:rsidRDefault="00F24986" w:rsidP="009F69A9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bookmarkStart w:id="1" w:name="_Hlk43988656"/>
      <w:r w:rsidR="00944978" w:rsidRPr="001C34AD">
        <w:rPr>
          <w:rFonts w:ascii="Arial" w:hAnsi="Arial" w:cs="Arial"/>
        </w:rPr>
        <w:t>Postanawia się pozytywnie zaopiniować wniosek</w:t>
      </w:r>
      <w:r w:rsidR="003C1A40">
        <w:rPr>
          <w:rFonts w:ascii="Arial" w:hAnsi="Arial" w:cs="Arial"/>
        </w:rPr>
        <w:t xml:space="preserve"> Polskich Sieci </w:t>
      </w:r>
      <w:r w:rsidR="00DD3668">
        <w:rPr>
          <w:rFonts w:ascii="Arial" w:hAnsi="Arial" w:cs="Arial"/>
        </w:rPr>
        <w:t xml:space="preserve">Energetycznych S.A. </w:t>
      </w:r>
      <w:r w:rsidR="003C1A40">
        <w:rPr>
          <w:rFonts w:ascii="Arial" w:hAnsi="Arial" w:cs="Arial"/>
        </w:rPr>
        <w:br/>
      </w:r>
      <w:r w:rsidR="00DD3668">
        <w:rPr>
          <w:rFonts w:ascii="Arial" w:hAnsi="Arial" w:cs="Arial"/>
        </w:rPr>
        <w:t>z siedzibą w Konstancinie - Jeziornie (ul. Warszawska 165</w:t>
      </w:r>
      <w:r w:rsidR="00944978" w:rsidRPr="001C34AD">
        <w:rPr>
          <w:rFonts w:ascii="Arial" w:hAnsi="Arial" w:cs="Arial"/>
        </w:rPr>
        <w:t>,</w:t>
      </w:r>
      <w:r w:rsidR="00DD3668">
        <w:rPr>
          <w:rFonts w:ascii="Arial" w:hAnsi="Arial" w:cs="Arial"/>
        </w:rPr>
        <w:t xml:space="preserve"> 05-520 Konstancin - Jeziorna</w:t>
      </w:r>
      <w:r w:rsidR="00944978" w:rsidRPr="001C34AD">
        <w:rPr>
          <w:rFonts w:ascii="Arial" w:hAnsi="Arial" w:cs="Arial"/>
        </w:rPr>
        <w:t xml:space="preserve">) z dnia </w:t>
      </w:r>
      <w:r w:rsidR="00AA03F0">
        <w:rPr>
          <w:rFonts w:ascii="Arial" w:hAnsi="Arial" w:cs="Arial"/>
        </w:rPr>
        <w:t>13</w:t>
      </w:r>
      <w:r w:rsidR="009F69A9">
        <w:rPr>
          <w:rFonts w:ascii="Arial" w:hAnsi="Arial" w:cs="Arial"/>
        </w:rPr>
        <w:t xml:space="preserve"> </w:t>
      </w:r>
      <w:r w:rsidR="00AA03F0">
        <w:rPr>
          <w:rFonts w:ascii="Arial" w:hAnsi="Arial" w:cs="Arial"/>
        </w:rPr>
        <w:t>kwietnia</w:t>
      </w:r>
      <w:r w:rsidR="00944978">
        <w:rPr>
          <w:rFonts w:ascii="Arial" w:hAnsi="Arial" w:cs="Arial"/>
        </w:rPr>
        <w:t xml:space="preserve"> 202</w:t>
      </w:r>
      <w:r w:rsidR="00AA03F0">
        <w:rPr>
          <w:rFonts w:ascii="Arial" w:hAnsi="Arial" w:cs="Arial"/>
        </w:rPr>
        <w:t>3</w:t>
      </w:r>
      <w:r w:rsidR="00944978">
        <w:rPr>
          <w:rFonts w:ascii="Arial" w:hAnsi="Arial" w:cs="Arial"/>
        </w:rPr>
        <w:t> </w:t>
      </w:r>
      <w:r w:rsidR="00944978" w:rsidRPr="001C34AD">
        <w:rPr>
          <w:rFonts w:ascii="Arial" w:hAnsi="Arial" w:cs="Arial"/>
        </w:rPr>
        <w:t>r. znak:</w:t>
      </w:r>
      <w:r w:rsidR="009F69A9">
        <w:rPr>
          <w:rFonts w:ascii="Arial" w:hAnsi="Arial" w:cs="Arial"/>
        </w:rPr>
        <w:t> </w:t>
      </w:r>
      <w:r w:rsidR="00D950C1">
        <w:rPr>
          <w:rFonts w:ascii="Arial" w:hAnsi="Arial" w:cs="Arial"/>
        </w:rPr>
        <w:t>TLG/1122/2023/AG</w:t>
      </w:r>
      <w:r w:rsidR="00ED5984">
        <w:rPr>
          <w:rFonts w:ascii="Arial" w:hAnsi="Arial" w:cs="Arial"/>
        </w:rPr>
        <w:t xml:space="preserve"> </w:t>
      </w:r>
      <w:r w:rsidR="00944978" w:rsidRPr="001C34AD">
        <w:rPr>
          <w:rFonts w:ascii="Arial" w:hAnsi="Arial" w:cs="Arial"/>
        </w:rPr>
        <w:t>w sprawie wydania opinii</w:t>
      </w:r>
      <w:r w:rsidR="008702AC" w:rsidRPr="008702AC">
        <w:rPr>
          <w:rFonts w:ascii="Arial" w:hAnsi="Arial" w:cs="Arial"/>
          <w:b/>
          <w:bCs/>
        </w:rPr>
        <w:t xml:space="preserve"> </w:t>
      </w:r>
      <w:r w:rsidR="009F69A9">
        <w:rPr>
          <w:rFonts w:ascii="Arial" w:hAnsi="Arial" w:cs="Arial"/>
          <w:bCs/>
        </w:rPr>
        <w:t xml:space="preserve">dla </w:t>
      </w:r>
      <w:r w:rsidR="004B13BC">
        <w:rPr>
          <w:rFonts w:ascii="Arial" w:hAnsi="Arial" w:cs="Arial"/>
          <w:bCs/>
        </w:rPr>
        <w:t xml:space="preserve">inwestycji </w:t>
      </w:r>
      <w:r w:rsidR="002C1F80">
        <w:rPr>
          <w:rFonts w:ascii="Arial" w:hAnsi="Arial" w:cs="Arial"/>
          <w:bCs/>
        </w:rPr>
        <w:t>realizowanej na terenie gmin: Miejsce Piastowe, Haczów</w:t>
      </w:r>
      <w:r w:rsidR="002C1F80" w:rsidRPr="002A6523">
        <w:rPr>
          <w:rFonts w:ascii="Arial" w:hAnsi="Arial" w:cs="Arial"/>
          <w:bCs/>
        </w:rPr>
        <w:t xml:space="preserve"> </w:t>
      </w:r>
      <w:r w:rsidR="008702AC" w:rsidRPr="002A6523">
        <w:rPr>
          <w:rFonts w:ascii="Arial" w:hAnsi="Arial" w:cs="Arial"/>
          <w:bCs/>
        </w:rPr>
        <w:t xml:space="preserve">pn. </w:t>
      </w:r>
      <w:r w:rsidR="008702AC" w:rsidRPr="009F69A9">
        <w:rPr>
          <w:rFonts w:ascii="Arial" w:hAnsi="Arial" w:cs="Arial"/>
          <w:bCs/>
        </w:rPr>
        <w:t>„</w:t>
      </w:r>
      <w:r w:rsidR="00217ED5">
        <w:rPr>
          <w:rFonts w:ascii="Arial" w:hAnsi="Arial" w:cs="Arial"/>
          <w:b/>
          <w:bCs/>
        </w:rPr>
        <w:t xml:space="preserve">Modernizacja linii 400 </w:t>
      </w:r>
      <w:proofErr w:type="spellStart"/>
      <w:r w:rsidR="00217ED5">
        <w:rPr>
          <w:rFonts w:ascii="Arial" w:hAnsi="Arial" w:cs="Arial"/>
          <w:b/>
          <w:bCs/>
        </w:rPr>
        <w:t>kV</w:t>
      </w:r>
      <w:proofErr w:type="spellEnd"/>
      <w:r w:rsidR="00217ED5">
        <w:rPr>
          <w:rFonts w:ascii="Arial" w:hAnsi="Arial" w:cs="Arial"/>
          <w:b/>
          <w:bCs/>
        </w:rPr>
        <w:t xml:space="preserve"> Krosno Iskrzynia - </w:t>
      </w:r>
      <w:proofErr w:type="spellStart"/>
      <w:r w:rsidR="00217ED5">
        <w:rPr>
          <w:rFonts w:ascii="Arial" w:hAnsi="Arial" w:cs="Arial"/>
          <w:b/>
          <w:bCs/>
        </w:rPr>
        <w:t>Lemesany</w:t>
      </w:r>
      <w:proofErr w:type="spellEnd"/>
      <w:r w:rsidR="00217ED5" w:rsidRPr="009F69A9">
        <w:rPr>
          <w:rFonts w:ascii="Arial" w:hAnsi="Arial" w:cs="Arial"/>
          <w:bCs/>
        </w:rPr>
        <w:t xml:space="preserve"> </w:t>
      </w:r>
      <w:r w:rsidR="009F69A9" w:rsidRPr="009F69A9">
        <w:rPr>
          <w:rFonts w:ascii="Arial" w:hAnsi="Arial" w:cs="Arial"/>
          <w:bCs/>
        </w:rPr>
        <w:t>”</w:t>
      </w:r>
      <w:r w:rsidR="002A6523">
        <w:rPr>
          <w:rFonts w:ascii="Arial" w:hAnsi="Arial" w:cs="Arial"/>
          <w:bCs/>
        </w:rPr>
        <w:t>,</w:t>
      </w:r>
      <w:r w:rsidR="00944978" w:rsidRPr="001C34AD">
        <w:rPr>
          <w:rFonts w:ascii="Arial" w:hAnsi="Arial" w:cs="Arial"/>
        </w:rPr>
        <w:t xml:space="preserve"> na </w:t>
      </w:r>
      <w:r w:rsidR="00ED5984">
        <w:rPr>
          <w:rFonts w:ascii="Arial" w:hAnsi="Arial" w:cs="Arial"/>
        </w:rPr>
        <w:t>podstawie art. 4 ust. 2 pkt 9</w:t>
      </w:r>
      <w:r w:rsidR="00944978" w:rsidRPr="001C34AD">
        <w:rPr>
          <w:rFonts w:ascii="Arial" w:hAnsi="Arial" w:cs="Arial"/>
        </w:rPr>
        <w:t xml:space="preserve"> ustawy</w:t>
      </w:r>
      <w:r w:rsidR="00944978">
        <w:rPr>
          <w:rFonts w:ascii="Arial" w:hAnsi="Arial" w:cs="Arial"/>
        </w:rPr>
        <w:t xml:space="preserve"> </w:t>
      </w:r>
      <w:r w:rsidR="00944978" w:rsidRPr="001C34AD">
        <w:rPr>
          <w:rFonts w:ascii="Arial" w:hAnsi="Arial" w:cs="Arial"/>
        </w:rPr>
        <w:t>z</w:t>
      </w:r>
      <w:r w:rsidR="003C1A40">
        <w:rPr>
          <w:rFonts w:ascii="Arial" w:hAnsi="Arial" w:cs="Arial"/>
        </w:rPr>
        <w:t xml:space="preserve"> </w:t>
      </w:r>
      <w:r w:rsidR="00ED5984">
        <w:rPr>
          <w:rFonts w:ascii="Arial" w:hAnsi="Arial" w:cs="Arial"/>
        </w:rPr>
        <w:t>dnia 24 lipca 2015</w:t>
      </w:r>
      <w:r w:rsidR="00944978">
        <w:rPr>
          <w:rFonts w:ascii="Arial" w:hAnsi="Arial" w:cs="Arial"/>
        </w:rPr>
        <w:t> </w:t>
      </w:r>
      <w:r w:rsidR="00ED5984">
        <w:rPr>
          <w:rFonts w:ascii="Arial" w:hAnsi="Arial" w:cs="Arial"/>
        </w:rPr>
        <w:t>r. o przygotowaniu i realizacji strategicznych inwestycji w zakresie sieci przesyłowych (</w:t>
      </w:r>
      <w:r w:rsidR="00217ED5" w:rsidRPr="009A03FD">
        <w:rPr>
          <w:rFonts w:ascii="Arial" w:hAnsi="Arial" w:cs="Arial"/>
          <w:iCs/>
          <w:lang w:eastAsia="zh-CN"/>
        </w:rPr>
        <w:t>Dz.U.2022</w:t>
      </w:r>
      <w:r w:rsidR="0018050D">
        <w:rPr>
          <w:rFonts w:ascii="Arial" w:hAnsi="Arial" w:cs="Arial"/>
          <w:iCs/>
          <w:lang w:eastAsia="zh-CN"/>
        </w:rPr>
        <w:t xml:space="preserve"> poz. </w:t>
      </w:r>
      <w:r w:rsidR="00217ED5" w:rsidRPr="009A03FD">
        <w:rPr>
          <w:rFonts w:ascii="Arial" w:hAnsi="Arial" w:cs="Arial"/>
          <w:iCs/>
          <w:lang w:eastAsia="zh-CN"/>
        </w:rPr>
        <w:t xml:space="preserve">273 </w:t>
      </w:r>
      <w:proofErr w:type="spellStart"/>
      <w:r w:rsidR="00217ED5" w:rsidRPr="009A03FD">
        <w:rPr>
          <w:rFonts w:ascii="Arial" w:hAnsi="Arial" w:cs="Arial"/>
          <w:iCs/>
          <w:lang w:eastAsia="zh-CN"/>
        </w:rPr>
        <w:t>t.j</w:t>
      </w:r>
      <w:proofErr w:type="spellEnd"/>
      <w:r w:rsidR="00217ED5" w:rsidRPr="009A03FD">
        <w:rPr>
          <w:rFonts w:ascii="Arial" w:hAnsi="Arial" w:cs="Arial"/>
          <w:iCs/>
          <w:lang w:eastAsia="zh-CN"/>
        </w:rPr>
        <w:t xml:space="preserve">. </w:t>
      </w:r>
      <w:r w:rsidR="00217ED5">
        <w:rPr>
          <w:rFonts w:ascii="Arial" w:hAnsi="Arial" w:cs="Arial"/>
          <w:iCs/>
          <w:lang w:eastAsia="zh-CN"/>
        </w:rPr>
        <w:t xml:space="preserve">z </w:t>
      </w:r>
      <w:proofErr w:type="spellStart"/>
      <w:r w:rsidR="00217ED5">
        <w:rPr>
          <w:rFonts w:ascii="Arial" w:hAnsi="Arial" w:cs="Arial"/>
          <w:iCs/>
          <w:lang w:eastAsia="zh-CN"/>
        </w:rPr>
        <w:t>późn</w:t>
      </w:r>
      <w:proofErr w:type="spellEnd"/>
      <w:r w:rsidR="00217ED5">
        <w:rPr>
          <w:rFonts w:ascii="Arial" w:hAnsi="Arial" w:cs="Arial"/>
          <w:iCs/>
          <w:lang w:eastAsia="zh-CN"/>
        </w:rPr>
        <w:t>. zm.</w:t>
      </w:r>
      <w:r w:rsidR="003C1A40">
        <w:rPr>
          <w:rFonts w:ascii="Arial" w:hAnsi="Arial" w:cs="Arial"/>
        </w:rPr>
        <w:t>)</w:t>
      </w:r>
      <w:r w:rsidR="002A6523">
        <w:rPr>
          <w:rFonts w:ascii="Arial" w:hAnsi="Arial" w:cs="Arial"/>
        </w:rPr>
        <w:t xml:space="preserve">, </w:t>
      </w:r>
      <w:r w:rsidR="008702AC">
        <w:rPr>
          <w:rFonts w:ascii="Arial" w:hAnsi="Arial" w:cs="Arial"/>
        </w:rPr>
        <w:t xml:space="preserve">niezbędnej </w:t>
      </w:r>
      <w:r w:rsidR="003C1A40">
        <w:rPr>
          <w:rFonts w:ascii="Arial" w:hAnsi="Arial" w:cs="Arial"/>
        </w:rPr>
        <w:t xml:space="preserve">do </w:t>
      </w:r>
      <w:r w:rsidR="008702AC">
        <w:rPr>
          <w:rFonts w:ascii="Arial" w:hAnsi="Arial" w:cs="Arial"/>
        </w:rPr>
        <w:t>wydania</w:t>
      </w:r>
      <w:r w:rsidR="00ED5984">
        <w:rPr>
          <w:rFonts w:ascii="Arial" w:hAnsi="Arial" w:cs="Arial"/>
        </w:rPr>
        <w:t xml:space="preserve"> </w:t>
      </w:r>
      <w:r w:rsidR="008702AC">
        <w:rPr>
          <w:rFonts w:ascii="Arial" w:hAnsi="Arial" w:cs="Arial"/>
        </w:rPr>
        <w:t xml:space="preserve"> decyzji o ustaleniu </w:t>
      </w:r>
      <w:r w:rsidR="00ED5984">
        <w:rPr>
          <w:rFonts w:ascii="Arial" w:hAnsi="Arial" w:cs="Arial"/>
        </w:rPr>
        <w:t>lokalizacji strategicznej inwestycji w zakresie sieci przesyłowej</w:t>
      </w:r>
      <w:r w:rsidR="002A6523">
        <w:rPr>
          <w:rFonts w:ascii="Arial" w:hAnsi="Arial" w:cs="Arial"/>
        </w:rPr>
        <w:t xml:space="preserve">, </w:t>
      </w:r>
      <w:r w:rsidR="00944978" w:rsidRPr="003E3242">
        <w:rPr>
          <w:rFonts w:ascii="Arial" w:hAnsi="Arial" w:cs="Arial"/>
        </w:rPr>
        <w:t>uwzględniając informacje opisane w</w:t>
      </w:r>
      <w:r w:rsidR="002C1F80">
        <w:rPr>
          <w:rFonts w:ascii="Arial" w:hAnsi="Arial" w:cs="Arial"/>
        </w:rPr>
        <w:t> </w:t>
      </w:r>
      <w:r w:rsidR="00944978" w:rsidRPr="003E3242">
        <w:rPr>
          <w:rFonts w:ascii="Arial" w:hAnsi="Arial" w:cs="Arial"/>
        </w:rPr>
        <w:t>uzasadn</w:t>
      </w:r>
      <w:r w:rsidR="00944978">
        <w:rPr>
          <w:rFonts w:ascii="Arial" w:hAnsi="Arial" w:cs="Arial"/>
        </w:rPr>
        <w:t>ieniu, stanowiącym załącznik do </w:t>
      </w:r>
      <w:r w:rsidR="00944978" w:rsidRPr="003E3242">
        <w:rPr>
          <w:rFonts w:ascii="Arial" w:hAnsi="Arial" w:cs="Arial"/>
        </w:rPr>
        <w:t>niniejszej uchwały.</w:t>
      </w:r>
    </w:p>
    <w:p w14:paraId="457BD3C7" w14:textId="77777777" w:rsidR="009F69A9" w:rsidRDefault="009F69A9" w:rsidP="009F69A9">
      <w:pPr>
        <w:spacing w:after="120" w:line="276" w:lineRule="auto"/>
        <w:jc w:val="both"/>
        <w:rPr>
          <w:rFonts w:ascii="Arial" w:hAnsi="Arial" w:cs="Arial"/>
        </w:rPr>
      </w:pPr>
    </w:p>
    <w:p w14:paraId="1CB6F9FF" w14:textId="01B11348" w:rsidR="00CA6C5F" w:rsidRPr="005D33D7" w:rsidRDefault="00F24986" w:rsidP="005D33D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52694">
        <w:rPr>
          <w:rFonts w:ascii="Arial" w:hAnsi="Arial" w:cs="Arial"/>
        </w:rPr>
        <w:t>Kopi</w:t>
      </w:r>
      <w:r w:rsidR="00CD2F06">
        <w:rPr>
          <w:rFonts w:ascii="Arial" w:hAnsi="Arial" w:cs="Arial"/>
        </w:rPr>
        <w:t>ę</w:t>
      </w:r>
      <w:r w:rsidR="00452694">
        <w:rPr>
          <w:rFonts w:ascii="Arial" w:hAnsi="Arial" w:cs="Arial"/>
        </w:rPr>
        <w:t xml:space="preserve"> opinii przekazać Wojewodzie Podkarpackiemu.</w:t>
      </w:r>
    </w:p>
    <w:bookmarkEnd w:id="1"/>
    <w:p w14:paraId="32A169E7" w14:textId="2549165B" w:rsidR="00CA6C5F" w:rsidRDefault="00CA6C5F" w:rsidP="005D33D7">
      <w:pPr>
        <w:pStyle w:val="Nagwek2"/>
        <w:spacing w:after="120"/>
        <w:jc w:val="center"/>
      </w:pPr>
      <w:r w:rsidRPr="002B39B1">
        <w:t>§ 2</w:t>
      </w:r>
    </w:p>
    <w:p w14:paraId="7FEB70B4" w14:textId="39A5987B" w:rsidR="005D33D7" w:rsidRPr="005D33D7" w:rsidRDefault="005D33D7" w:rsidP="005D33D7">
      <w:pPr>
        <w:spacing w:after="120"/>
        <w:jc w:val="both"/>
        <w:rPr>
          <w:rFonts w:ascii="Arial" w:hAnsi="Arial" w:cs="Arial"/>
        </w:rPr>
      </w:pPr>
      <w:r w:rsidRPr="005D33D7">
        <w:rPr>
          <w:rFonts w:ascii="Arial" w:hAnsi="Arial" w:cs="Arial"/>
        </w:rPr>
        <w:t>Wykonanie uchwały powierza się Dyrektorowi Departamentu Rozwoju Regionalnego.</w:t>
      </w:r>
    </w:p>
    <w:p w14:paraId="47F3A561" w14:textId="77777777" w:rsidR="00CA6C5F" w:rsidRPr="002B39B1" w:rsidRDefault="00CA6C5F" w:rsidP="005D33D7">
      <w:pPr>
        <w:pStyle w:val="Nagwek2"/>
        <w:spacing w:after="120"/>
        <w:jc w:val="center"/>
      </w:pPr>
      <w:r w:rsidRPr="002B39B1">
        <w:t>§ 3</w:t>
      </w:r>
    </w:p>
    <w:p w14:paraId="7FE653FC" w14:textId="1C9B4ADD" w:rsidR="005D33D7" w:rsidRDefault="00CA6C5F" w:rsidP="005D33D7">
      <w:pPr>
        <w:spacing w:line="276" w:lineRule="auto"/>
        <w:jc w:val="both"/>
        <w:rPr>
          <w:rFonts w:ascii="Arial" w:hAnsi="Arial" w:cs="Arial"/>
        </w:rPr>
      </w:pPr>
      <w:r w:rsidRPr="002B39B1">
        <w:rPr>
          <w:rFonts w:ascii="Arial" w:hAnsi="Arial" w:cs="Arial"/>
        </w:rPr>
        <w:t>Uchwała wchodzi w życie z dniem podjęcia.</w:t>
      </w:r>
    </w:p>
    <w:p w14:paraId="38D611A9" w14:textId="77777777" w:rsidR="00EC0864" w:rsidRDefault="00EC0864" w:rsidP="005D33D7">
      <w:pPr>
        <w:spacing w:line="276" w:lineRule="auto"/>
        <w:jc w:val="both"/>
        <w:rPr>
          <w:rFonts w:ascii="Arial" w:hAnsi="Arial" w:cs="Arial"/>
        </w:rPr>
      </w:pPr>
    </w:p>
    <w:p w14:paraId="1F40F419" w14:textId="77777777" w:rsidR="00EC0864" w:rsidRPr="003A7133" w:rsidRDefault="00EC0864" w:rsidP="00EC0864">
      <w:pPr>
        <w:rPr>
          <w:rFonts w:ascii="Arial" w:eastAsia="Calibri" w:hAnsi="Arial" w:cs="Arial"/>
          <w:sz w:val="23"/>
          <w:szCs w:val="23"/>
        </w:rPr>
      </w:pPr>
      <w:bookmarkStart w:id="2" w:name="_Hlk114218814"/>
      <w:r w:rsidRPr="003A7133">
        <w:rPr>
          <w:rFonts w:ascii="Arial" w:eastAsia="Calibri" w:hAnsi="Arial" w:cs="Arial"/>
          <w:i/>
          <w:iCs/>
          <w:sz w:val="23"/>
          <w:szCs w:val="23"/>
        </w:rPr>
        <w:t xml:space="preserve">Podpisał: </w:t>
      </w:r>
    </w:p>
    <w:p w14:paraId="19E11C41" w14:textId="77777777" w:rsidR="00EC0864" w:rsidRPr="003A7133" w:rsidRDefault="00EC0864" w:rsidP="00EC0864">
      <w:pPr>
        <w:rPr>
          <w:rFonts w:ascii="Arial" w:eastAsiaTheme="minorEastAsia" w:hAnsi="Arial" w:cs="Arial"/>
          <w:sz w:val="22"/>
        </w:rPr>
      </w:pPr>
      <w:r w:rsidRPr="003A7133">
        <w:rPr>
          <w:rFonts w:ascii="Arial" w:eastAsia="Calibri" w:hAnsi="Arial" w:cs="Arial"/>
          <w:i/>
          <w:iCs/>
          <w:sz w:val="23"/>
          <w:szCs w:val="23"/>
        </w:rPr>
        <w:t>Piotr Pilch – Wicemarszałek Województwa Podkarpackiego</w:t>
      </w:r>
    </w:p>
    <w:bookmarkEnd w:id="2"/>
    <w:p w14:paraId="78712D70" w14:textId="77777777" w:rsidR="00EC0864" w:rsidRDefault="00EC0864" w:rsidP="005D33D7">
      <w:pPr>
        <w:spacing w:line="276" w:lineRule="auto"/>
        <w:jc w:val="both"/>
        <w:rPr>
          <w:rFonts w:ascii="Arial" w:hAnsi="Arial" w:cs="Arial"/>
        </w:rPr>
      </w:pPr>
    </w:p>
    <w:p w14:paraId="0C93BA22" w14:textId="77777777" w:rsidR="005D33D7" w:rsidRDefault="005D33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A6A2D0" w14:textId="13C3B096" w:rsidR="001352AF" w:rsidRPr="001352AF" w:rsidRDefault="001352AF" w:rsidP="001352AF">
      <w:pPr>
        <w:spacing w:line="276" w:lineRule="auto"/>
        <w:jc w:val="right"/>
        <w:rPr>
          <w:rFonts w:ascii="Arial" w:hAnsi="Arial" w:cs="Arial"/>
          <w:bCs/>
        </w:rPr>
      </w:pPr>
      <w:bookmarkStart w:id="3" w:name="_Hlk97711470"/>
      <w:r w:rsidRPr="001352AF">
        <w:rPr>
          <w:rFonts w:ascii="Arial" w:hAnsi="Arial" w:cs="Arial"/>
          <w:bCs/>
        </w:rPr>
        <w:lastRenderedPageBreak/>
        <w:t>Załącznik do Uchwały Nr 490/</w:t>
      </w:r>
      <w:r w:rsidR="006E18A9">
        <w:rPr>
          <w:rFonts w:ascii="Arial" w:hAnsi="Arial" w:cs="Arial"/>
          <w:bCs/>
        </w:rPr>
        <w:t>10200</w:t>
      </w:r>
      <w:r w:rsidRPr="001352AF">
        <w:rPr>
          <w:rFonts w:ascii="Arial" w:hAnsi="Arial" w:cs="Arial"/>
          <w:bCs/>
        </w:rPr>
        <w:t xml:space="preserve"> /23</w:t>
      </w:r>
    </w:p>
    <w:p w14:paraId="77C0D762" w14:textId="77777777" w:rsidR="001352AF" w:rsidRPr="001352AF" w:rsidRDefault="001352AF" w:rsidP="001352AF">
      <w:pPr>
        <w:spacing w:line="276" w:lineRule="auto"/>
        <w:jc w:val="right"/>
        <w:rPr>
          <w:rFonts w:ascii="Arial" w:hAnsi="Arial" w:cs="Arial"/>
          <w:bCs/>
        </w:rPr>
      </w:pPr>
      <w:r w:rsidRPr="001352AF">
        <w:rPr>
          <w:rFonts w:ascii="Arial" w:hAnsi="Arial" w:cs="Arial"/>
          <w:bCs/>
        </w:rPr>
        <w:t>Zarządu Województwa Podkarpackiego</w:t>
      </w:r>
    </w:p>
    <w:p w14:paraId="3C13B1EE" w14:textId="77777777" w:rsidR="001352AF" w:rsidRPr="001352AF" w:rsidRDefault="001352AF" w:rsidP="001352AF">
      <w:pPr>
        <w:spacing w:line="276" w:lineRule="auto"/>
        <w:jc w:val="right"/>
        <w:rPr>
          <w:rFonts w:ascii="Arial" w:hAnsi="Arial" w:cs="Arial"/>
          <w:bCs/>
        </w:rPr>
      </w:pPr>
      <w:r w:rsidRPr="001352AF">
        <w:rPr>
          <w:rFonts w:ascii="Arial" w:hAnsi="Arial" w:cs="Arial"/>
          <w:bCs/>
        </w:rPr>
        <w:t>w Rzeszowie</w:t>
      </w:r>
    </w:p>
    <w:p w14:paraId="3F3E1936" w14:textId="707C6AC9" w:rsidR="001352AF" w:rsidRPr="001352AF" w:rsidRDefault="001352AF" w:rsidP="001352AF">
      <w:pPr>
        <w:spacing w:line="276" w:lineRule="auto"/>
        <w:jc w:val="right"/>
        <w:rPr>
          <w:rFonts w:ascii="Arial" w:hAnsi="Arial" w:cs="Arial"/>
          <w:bCs/>
        </w:rPr>
      </w:pPr>
      <w:r w:rsidRPr="001352AF">
        <w:rPr>
          <w:rFonts w:ascii="Arial" w:hAnsi="Arial" w:cs="Arial"/>
          <w:bCs/>
        </w:rPr>
        <w:t xml:space="preserve">z dnia </w:t>
      </w:r>
      <w:r w:rsidRPr="001352AF">
        <w:rPr>
          <w:rFonts w:ascii="Arial" w:hAnsi="Arial"/>
        </w:rPr>
        <w:t xml:space="preserve">23 maja 2023 </w:t>
      </w:r>
      <w:r w:rsidRPr="001352AF">
        <w:rPr>
          <w:rFonts w:ascii="Arial" w:hAnsi="Arial" w:cs="Arial"/>
          <w:bCs/>
        </w:rPr>
        <w:t>r.</w:t>
      </w:r>
      <w:bookmarkEnd w:id="3"/>
    </w:p>
    <w:p w14:paraId="30324C0B" w14:textId="4AF1F483" w:rsidR="006666F1" w:rsidRDefault="006666F1" w:rsidP="006666F1">
      <w:pPr>
        <w:pStyle w:val="Nagwek2"/>
        <w:spacing w:after="240"/>
        <w:jc w:val="center"/>
      </w:pPr>
      <w:r w:rsidRPr="006666F1">
        <w:t>Uzasadnienie</w:t>
      </w:r>
    </w:p>
    <w:p w14:paraId="75E06EEC" w14:textId="1CA2B4A8" w:rsidR="00796991" w:rsidRPr="005914E9" w:rsidRDefault="003C1A40" w:rsidP="00796991">
      <w:pPr>
        <w:spacing w:line="276" w:lineRule="auto"/>
        <w:jc w:val="both"/>
        <w:rPr>
          <w:rFonts w:ascii="Arial" w:hAnsi="Arial" w:cs="Arial"/>
        </w:rPr>
      </w:pPr>
      <w:r w:rsidRPr="00C200B6">
        <w:rPr>
          <w:rFonts w:ascii="Arial" w:hAnsi="Arial" w:cs="Arial"/>
        </w:rPr>
        <w:t>Pan</w:t>
      </w:r>
      <w:r w:rsidR="00C1313B">
        <w:rPr>
          <w:rFonts w:ascii="Arial" w:hAnsi="Arial" w:cs="Arial"/>
        </w:rPr>
        <w:t xml:space="preserve"> </w:t>
      </w:r>
      <w:r w:rsidR="00F000E3">
        <w:rPr>
          <w:rFonts w:ascii="Arial" w:hAnsi="Arial" w:cs="Arial"/>
          <w:lang w:eastAsia="zh-CN"/>
        </w:rPr>
        <w:t>Adam Grabowski</w:t>
      </w:r>
      <w:r w:rsidR="006666F1" w:rsidRPr="00C200B6">
        <w:rPr>
          <w:rFonts w:ascii="Arial" w:hAnsi="Arial" w:cs="Arial"/>
        </w:rPr>
        <w:t>,</w:t>
      </w:r>
      <w:r w:rsidRPr="00C200B6">
        <w:rPr>
          <w:rFonts w:ascii="Arial" w:hAnsi="Arial" w:cs="Arial"/>
        </w:rPr>
        <w:t xml:space="preserve"> pełnomocnik Polskich Sieci Energetycznych S.A. z siedzibą </w:t>
      </w:r>
      <w:r w:rsidRPr="00C200B6">
        <w:rPr>
          <w:rFonts w:ascii="Arial" w:hAnsi="Arial" w:cs="Arial"/>
        </w:rPr>
        <w:br/>
        <w:t>w Konstancinie - Jeziornie (ul. Warszawska 165, 05-520 Konstancin - Jeziorna) z</w:t>
      </w:r>
      <w:r w:rsidR="008702AC" w:rsidRPr="00C200B6">
        <w:rPr>
          <w:rFonts w:ascii="Arial" w:hAnsi="Arial" w:cs="Arial"/>
        </w:rPr>
        <w:t>wrócił się z wnioskiem z</w:t>
      </w:r>
      <w:r w:rsidRPr="00C200B6">
        <w:rPr>
          <w:rFonts w:ascii="Arial" w:hAnsi="Arial" w:cs="Arial"/>
        </w:rPr>
        <w:t xml:space="preserve"> dnia </w:t>
      </w:r>
      <w:r w:rsidR="00F000E3" w:rsidRPr="00F000E3">
        <w:rPr>
          <w:rFonts w:ascii="Arial" w:hAnsi="Arial" w:cs="Arial"/>
        </w:rPr>
        <w:t>z dnia 13 kwietnia 2023 r. znak: TLG/1122/2023/AG</w:t>
      </w:r>
      <w:r w:rsidR="00936218" w:rsidRPr="00C200B6">
        <w:rPr>
          <w:rFonts w:ascii="Arial" w:hAnsi="Arial" w:cs="Arial"/>
        </w:rPr>
        <w:t xml:space="preserve"> w sprawie wydania opinii</w:t>
      </w:r>
      <w:r w:rsidR="00936218" w:rsidRPr="00C200B6">
        <w:rPr>
          <w:rFonts w:ascii="Arial" w:hAnsi="Arial" w:cs="Arial"/>
          <w:b/>
          <w:bCs/>
        </w:rPr>
        <w:t xml:space="preserve"> </w:t>
      </w:r>
      <w:r w:rsidR="00796991">
        <w:rPr>
          <w:rFonts w:ascii="Arial" w:hAnsi="Arial" w:cs="Arial"/>
          <w:bCs/>
        </w:rPr>
        <w:t>dla</w:t>
      </w:r>
      <w:r w:rsidR="00936218" w:rsidRPr="00C200B6">
        <w:rPr>
          <w:rFonts w:ascii="Arial" w:hAnsi="Arial" w:cs="Arial"/>
          <w:bCs/>
        </w:rPr>
        <w:t xml:space="preserve"> </w:t>
      </w:r>
      <w:r w:rsidR="004B13BC" w:rsidRPr="00C200B6">
        <w:rPr>
          <w:rFonts w:ascii="Arial" w:hAnsi="Arial" w:cs="Arial"/>
          <w:bCs/>
        </w:rPr>
        <w:t>inwestycji</w:t>
      </w:r>
      <w:r w:rsidR="00936218" w:rsidRPr="00C200B6">
        <w:rPr>
          <w:rFonts w:ascii="Arial" w:hAnsi="Arial" w:cs="Arial"/>
          <w:bCs/>
        </w:rPr>
        <w:t xml:space="preserve"> </w:t>
      </w:r>
      <w:r w:rsidR="002C1F80">
        <w:rPr>
          <w:rFonts w:ascii="Arial" w:hAnsi="Arial" w:cs="Arial"/>
          <w:bCs/>
        </w:rPr>
        <w:t xml:space="preserve">realizowanej na terenie gmin: Miejsce Piastowe, Haczów </w:t>
      </w:r>
      <w:r w:rsidR="00936218" w:rsidRPr="00C200B6">
        <w:rPr>
          <w:rFonts w:ascii="Arial" w:hAnsi="Arial" w:cs="Arial"/>
          <w:bCs/>
        </w:rPr>
        <w:t>pn.</w:t>
      </w:r>
      <w:r w:rsidR="0018050D">
        <w:rPr>
          <w:rFonts w:ascii="Arial" w:hAnsi="Arial" w:cs="Arial"/>
          <w:bCs/>
        </w:rPr>
        <w:t> </w:t>
      </w:r>
      <w:r w:rsidR="00936218" w:rsidRPr="00C200B6">
        <w:rPr>
          <w:rFonts w:ascii="Arial" w:hAnsi="Arial" w:cs="Arial"/>
          <w:bCs/>
        </w:rPr>
        <w:t>„</w:t>
      </w:r>
      <w:r w:rsidR="00F000E3" w:rsidRPr="00F000E3">
        <w:rPr>
          <w:rFonts w:ascii="Arial" w:hAnsi="Arial" w:cs="Arial"/>
          <w:bCs/>
        </w:rPr>
        <w:t xml:space="preserve">Modernizacja linii 400 </w:t>
      </w:r>
      <w:proofErr w:type="spellStart"/>
      <w:r w:rsidR="00F000E3" w:rsidRPr="00F000E3">
        <w:rPr>
          <w:rFonts w:ascii="Arial" w:hAnsi="Arial" w:cs="Arial"/>
          <w:bCs/>
        </w:rPr>
        <w:t>kV</w:t>
      </w:r>
      <w:proofErr w:type="spellEnd"/>
      <w:r w:rsidR="00F000E3" w:rsidRPr="00F000E3">
        <w:rPr>
          <w:rFonts w:ascii="Arial" w:hAnsi="Arial" w:cs="Arial"/>
          <w:bCs/>
        </w:rPr>
        <w:t xml:space="preserve"> Krosno Iskrzynia - </w:t>
      </w:r>
      <w:proofErr w:type="spellStart"/>
      <w:r w:rsidR="00F000E3" w:rsidRPr="00F000E3">
        <w:rPr>
          <w:rFonts w:ascii="Arial" w:hAnsi="Arial" w:cs="Arial"/>
          <w:bCs/>
        </w:rPr>
        <w:t>Lemesany</w:t>
      </w:r>
      <w:proofErr w:type="spellEnd"/>
      <w:r w:rsidR="00796991">
        <w:rPr>
          <w:rFonts w:ascii="Arial" w:hAnsi="Arial" w:cs="Arial"/>
          <w:bCs/>
        </w:rPr>
        <w:t>”</w:t>
      </w:r>
      <w:r w:rsidR="00796991" w:rsidRPr="00C200B6">
        <w:rPr>
          <w:rFonts w:ascii="Arial" w:hAnsi="Arial" w:cs="Arial"/>
          <w:bCs/>
        </w:rPr>
        <w:t xml:space="preserve"> </w:t>
      </w:r>
      <w:r w:rsidR="00936218" w:rsidRPr="00C200B6">
        <w:rPr>
          <w:rFonts w:ascii="Arial" w:hAnsi="Arial" w:cs="Arial"/>
        </w:rPr>
        <w:t>na podstawie art. 4 ust. 2 pkt 9 ustawy z dnia 24 lipca 2015 r. o przygotowaniu i realizacji strategicznych inwestycji w</w:t>
      </w:r>
      <w:r w:rsidR="0018050D">
        <w:rPr>
          <w:rFonts w:ascii="Arial" w:hAnsi="Arial" w:cs="Arial"/>
        </w:rPr>
        <w:t> </w:t>
      </w:r>
      <w:r w:rsidR="00936218" w:rsidRPr="00C200B6">
        <w:rPr>
          <w:rFonts w:ascii="Arial" w:hAnsi="Arial" w:cs="Arial"/>
        </w:rPr>
        <w:t>zakresie sieci przesyłowych (</w:t>
      </w:r>
      <w:r w:rsidR="00F000E3" w:rsidRPr="009A03FD">
        <w:rPr>
          <w:rFonts w:ascii="Arial" w:hAnsi="Arial" w:cs="Arial"/>
          <w:iCs/>
          <w:lang w:eastAsia="zh-CN"/>
        </w:rPr>
        <w:t>Dz.U.2022</w:t>
      </w:r>
      <w:r w:rsidR="0018050D">
        <w:rPr>
          <w:rFonts w:ascii="Arial" w:hAnsi="Arial" w:cs="Arial"/>
          <w:iCs/>
          <w:lang w:eastAsia="zh-CN"/>
        </w:rPr>
        <w:t xml:space="preserve"> poz</w:t>
      </w:r>
      <w:r w:rsidR="00F000E3" w:rsidRPr="009A03FD">
        <w:rPr>
          <w:rFonts w:ascii="Arial" w:hAnsi="Arial" w:cs="Arial"/>
          <w:iCs/>
          <w:lang w:eastAsia="zh-CN"/>
        </w:rPr>
        <w:t>.</w:t>
      </w:r>
      <w:r w:rsidR="0018050D">
        <w:rPr>
          <w:rFonts w:ascii="Arial" w:hAnsi="Arial" w:cs="Arial"/>
          <w:iCs/>
          <w:lang w:eastAsia="zh-CN"/>
        </w:rPr>
        <w:t xml:space="preserve"> </w:t>
      </w:r>
      <w:r w:rsidR="00F000E3" w:rsidRPr="009A03FD">
        <w:rPr>
          <w:rFonts w:ascii="Arial" w:hAnsi="Arial" w:cs="Arial"/>
          <w:iCs/>
          <w:lang w:eastAsia="zh-CN"/>
        </w:rPr>
        <w:t xml:space="preserve">273 </w:t>
      </w:r>
      <w:proofErr w:type="spellStart"/>
      <w:r w:rsidR="00F000E3" w:rsidRPr="009A03FD">
        <w:rPr>
          <w:rFonts w:ascii="Arial" w:hAnsi="Arial" w:cs="Arial"/>
          <w:iCs/>
          <w:lang w:eastAsia="zh-CN"/>
        </w:rPr>
        <w:t>t.j</w:t>
      </w:r>
      <w:proofErr w:type="spellEnd"/>
      <w:r w:rsidR="00F000E3" w:rsidRPr="009A03FD">
        <w:rPr>
          <w:rFonts w:ascii="Arial" w:hAnsi="Arial" w:cs="Arial"/>
          <w:iCs/>
          <w:lang w:eastAsia="zh-CN"/>
        </w:rPr>
        <w:t xml:space="preserve">. </w:t>
      </w:r>
      <w:r w:rsidR="00F000E3">
        <w:rPr>
          <w:rFonts w:ascii="Arial" w:hAnsi="Arial" w:cs="Arial"/>
          <w:iCs/>
          <w:lang w:eastAsia="zh-CN"/>
        </w:rPr>
        <w:t xml:space="preserve">z </w:t>
      </w:r>
      <w:proofErr w:type="spellStart"/>
      <w:r w:rsidR="00F000E3">
        <w:rPr>
          <w:rFonts w:ascii="Arial" w:hAnsi="Arial" w:cs="Arial"/>
          <w:iCs/>
          <w:lang w:eastAsia="zh-CN"/>
        </w:rPr>
        <w:t>późn</w:t>
      </w:r>
      <w:proofErr w:type="spellEnd"/>
      <w:r w:rsidR="00F000E3">
        <w:rPr>
          <w:rFonts w:ascii="Arial" w:hAnsi="Arial" w:cs="Arial"/>
          <w:iCs/>
          <w:lang w:eastAsia="zh-CN"/>
        </w:rPr>
        <w:t>. zm.</w:t>
      </w:r>
      <w:r w:rsidR="00936218" w:rsidRPr="00C200B6">
        <w:rPr>
          <w:rFonts w:ascii="Arial" w:hAnsi="Arial" w:cs="Arial"/>
        </w:rPr>
        <w:t>)</w:t>
      </w:r>
      <w:r w:rsidR="0018050D">
        <w:rPr>
          <w:rFonts w:ascii="Arial" w:hAnsi="Arial" w:cs="Arial"/>
        </w:rPr>
        <w:t>.</w:t>
      </w:r>
      <w:r w:rsidR="00936218" w:rsidRPr="00C200B6">
        <w:rPr>
          <w:rFonts w:ascii="Arial" w:hAnsi="Arial" w:cs="Arial"/>
        </w:rPr>
        <w:t xml:space="preserve"> </w:t>
      </w:r>
      <w:r w:rsidR="002C1F80" w:rsidRPr="002C1F80">
        <w:rPr>
          <w:rFonts w:ascii="Arial" w:hAnsi="Arial" w:cs="Arial"/>
        </w:rPr>
        <w:t>Niniejsza inwestycja zalicza się do strategicznych i jest ujęta w zapisach obowiązującego Planu Zagospodarowania Przestrzennego Województwa Podkarpackiego – Perspektywa 2030, który został uchwalony przez Sejmik Województwa Podkarpackiego w dniu 27 sierpnia 2018 r. (uchwała nr LIX/930/18).</w:t>
      </w:r>
      <w:r w:rsidR="002C1F80">
        <w:rPr>
          <w:rFonts w:ascii="Arial" w:hAnsi="Arial" w:cs="Arial"/>
        </w:rPr>
        <w:t>P</w:t>
      </w:r>
      <w:r w:rsidR="00796991" w:rsidRPr="005914E9">
        <w:rPr>
          <w:rFonts w:ascii="Arial" w:hAnsi="Arial" w:cs="Arial"/>
        </w:rPr>
        <w:t xml:space="preserve">rzedmiotowy wniosek poddano </w:t>
      </w:r>
      <w:r w:rsidR="002C1F80">
        <w:rPr>
          <w:rFonts w:ascii="Arial" w:hAnsi="Arial" w:cs="Arial"/>
        </w:rPr>
        <w:t xml:space="preserve">również </w:t>
      </w:r>
      <w:r w:rsidR="00796991" w:rsidRPr="005914E9">
        <w:rPr>
          <w:rFonts w:ascii="Arial" w:hAnsi="Arial" w:cs="Arial"/>
        </w:rPr>
        <w:t>konsultacjom z</w:t>
      </w:r>
      <w:r w:rsidR="00796991">
        <w:rPr>
          <w:rFonts w:ascii="Arial" w:hAnsi="Arial" w:cs="Arial"/>
        </w:rPr>
        <w:t xml:space="preserve"> </w:t>
      </w:r>
      <w:r w:rsidR="0018050D">
        <w:rPr>
          <w:rFonts w:ascii="Arial" w:hAnsi="Arial" w:cs="Arial"/>
        </w:rPr>
        <w:t> </w:t>
      </w:r>
      <w:r w:rsidR="00796991" w:rsidRPr="005914E9">
        <w:rPr>
          <w:rFonts w:ascii="Arial" w:hAnsi="Arial" w:cs="Arial"/>
        </w:rPr>
        <w:t>departamentami Urzędu Marszałkowskiego</w:t>
      </w:r>
      <w:r w:rsidR="00796991">
        <w:rPr>
          <w:rFonts w:ascii="Arial" w:hAnsi="Arial" w:cs="Arial"/>
        </w:rPr>
        <w:t xml:space="preserve"> Województwa Podkarpackiego w Rzeszowie</w:t>
      </w:r>
      <w:r w:rsidR="00796991" w:rsidRPr="005914E9">
        <w:rPr>
          <w:rFonts w:ascii="Arial" w:hAnsi="Arial" w:cs="Arial"/>
        </w:rPr>
        <w:t xml:space="preserve">, które nie wniosły </w:t>
      </w:r>
      <w:r w:rsidR="002C1F80">
        <w:rPr>
          <w:rFonts w:ascii="Arial" w:hAnsi="Arial" w:cs="Arial"/>
        </w:rPr>
        <w:t>istotnych</w:t>
      </w:r>
      <w:r w:rsidR="00796991" w:rsidRPr="005914E9">
        <w:rPr>
          <w:rFonts w:ascii="Arial" w:hAnsi="Arial" w:cs="Arial"/>
        </w:rPr>
        <w:t xml:space="preserve"> zastrzeżeń.</w:t>
      </w:r>
    </w:p>
    <w:p w14:paraId="37963C1C" w14:textId="5967129A" w:rsidR="00796991" w:rsidRPr="003364BA" w:rsidRDefault="00796991" w:rsidP="00796991">
      <w:pPr>
        <w:spacing w:line="276" w:lineRule="auto"/>
        <w:jc w:val="both"/>
        <w:rPr>
          <w:rFonts w:ascii="Arial" w:hAnsi="Arial" w:cs="Arial"/>
        </w:rPr>
      </w:pPr>
    </w:p>
    <w:p w14:paraId="64E1708A" w14:textId="50C86B98" w:rsidR="006666F1" w:rsidRPr="00C200B6" w:rsidRDefault="006666F1" w:rsidP="00C200B6">
      <w:pPr>
        <w:spacing w:line="276" w:lineRule="auto"/>
        <w:rPr>
          <w:rFonts w:ascii="Arial" w:hAnsi="Arial" w:cs="Arial"/>
        </w:rPr>
      </w:pPr>
    </w:p>
    <w:sectPr w:rsidR="006666F1" w:rsidRPr="00C200B6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93EB" w14:textId="77777777" w:rsidR="0084211D" w:rsidRDefault="0084211D">
      <w:r>
        <w:separator/>
      </w:r>
    </w:p>
  </w:endnote>
  <w:endnote w:type="continuationSeparator" w:id="0">
    <w:p w14:paraId="6A3CF6A1" w14:textId="77777777" w:rsidR="0084211D" w:rsidRDefault="0084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B236" w14:textId="77777777" w:rsidR="00CA6C5F" w:rsidRDefault="00CA6C5F">
    <w:pPr>
      <w:pStyle w:val="Stopka"/>
      <w:jc w:val="right"/>
    </w:pPr>
  </w:p>
  <w:p w14:paraId="64F7B23C" w14:textId="77777777" w:rsidR="00CA6C5F" w:rsidRDefault="00CA6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B043" w14:textId="77777777" w:rsidR="0084211D" w:rsidRDefault="0084211D">
      <w:r>
        <w:separator/>
      </w:r>
    </w:p>
  </w:footnote>
  <w:footnote w:type="continuationSeparator" w:id="0">
    <w:p w14:paraId="729A15BA" w14:textId="77777777" w:rsidR="0084211D" w:rsidRDefault="0084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0E61487D"/>
    <w:multiLevelType w:val="hybridMultilevel"/>
    <w:tmpl w:val="52666B72"/>
    <w:lvl w:ilvl="0" w:tplc="F39A135C">
      <w:start w:val="1"/>
      <w:numFmt w:val="bullet"/>
      <w:lvlText w:val="-"/>
      <w:lvlJc w:val="center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6792F"/>
    <w:multiLevelType w:val="hybridMultilevel"/>
    <w:tmpl w:val="CB40E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5308B"/>
    <w:multiLevelType w:val="hybridMultilevel"/>
    <w:tmpl w:val="28F0D78A"/>
    <w:lvl w:ilvl="0" w:tplc="3D24F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431B"/>
    <w:multiLevelType w:val="hybridMultilevel"/>
    <w:tmpl w:val="40BE3310"/>
    <w:lvl w:ilvl="0" w:tplc="3D24FD5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20744414"/>
    <w:multiLevelType w:val="hybridMultilevel"/>
    <w:tmpl w:val="E466C38A"/>
    <w:lvl w:ilvl="0" w:tplc="F39A135C">
      <w:start w:val="1"/>
      <w:numFmt w:val="bullet"/>
      <w:lvlText w:val="-"/>
      <w:lvlJc w:val="center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B37C4"/>
    <w:multiLevelType w:val="hybridMultilevel"/>
    <w:tmpl w:val="A9B27E54"/>
    <w:lvl w:ilvl="0" w:tplc="F39A135C">
      <w:start w:val="1"/>
      <w:numFmt w:val="bullet"/>
      <w:lvlText w:val="-"/>
      <w:lvlJc w:val="center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30161"/>
    <w:multiLevelType w:val="hybridMultilevel"/>
    <w:tmpl w:val="218C4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95C51"/>
    <w:multiLevelType w:val="hybridMultilevel"/>
    <w:tmpl w:val="D794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73B8B"/>
    <w:multiLevelType w:val="hybridMultilevel"/>
    <w:tmpl w:val="1400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579BE"/>
    <w:multiLevelType w:val="hybridMultilevel"/>
    <w:tmpl w:val="7FA668DA"/>
    <w:lvl w:ilvl="0" w:tplc="A41EA3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F1F69"/>
    <w:multiLevelType w:val="hybridMultilevel"/>
    <w:tmpl w:val="5FDC1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F26FB"/>
    <w:multiLevelType w:val="hybridMultilevel"/>
    <w:tmpl w:val="247C1ACC"/>
    <w:lvl w:ilvl="0" w:tplc="3D24FD5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47407F8"/>
    <w:multiLevelType w:val="hybridMultilevel"/>
    <w:tmpl w:val="B8D8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27DAB"/>
    <w:multiLevelType w:val="hybridMultilevel"/>
    <w:tmpl w:val="478E89E8"/>
    <w:lvl w:ilvl="0" w:tplc="3D24FD5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72D404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2056D8"/>
    <w:multiLevelType w:val="hybridMultilevel"/>
    <w:tmpl w:val="C1C66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65781"/>
    <w:multiLevelType w:val="hybridMultilevel"/>
    <w:tmpl w:val="6276E4DE"/>
    <w:lvl w:ilvl="0" w:tplc="A3AEB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09097">
    <w:abstractNumId w:val="2"/>
  </w:num>
  <w:num w:numId="2" w16cid:durableId="674305132">
    <w:abstractNumId w:val="0"/>
  </w:num>
  <w:num w:numId="3" w16cid:durableId="799764660">
    <w:abstractNumId w:val="7"/>
  </w:num>
  <w:num w:numId="4" w16cid:durableId="1962572649">
    <w:abstractNumId w:val="15"/>
  </w:num>
  <w:num w:numId="5" w16cid:durableId="535780961">
    <w:abstractNumId w:val="13"/>
  </w:num>
  <w:num w:numId="6" w16cid:durableId="1591547085">
    <w:abstractNumId w:val="9"/>
  </w:num>
  <w:num w:numId="7" w16cid:durableId="800343364">
    <w:abstractNumId w:val="16"/>
  </w:num>
  <w:num w:numId="8" w16cid:durableId="944731662">
    <w:abstractNumId w:val="11"/>
  </w:num>
  <w:num w:numId="9" w16cid:durableId="536163985">
    <w:abstractNumId w:val="8"/>
  </w:num>
  <w:num w:numId="10" w16cid:durableId="1102529541">
    <w:abstractNumId w:val="4"/>
  </w:num>
  <w:num w:numId="11" w16cid:durableId="1126236420">
    <w:abstractNumId w:val="12"/>
  </w:num>
  <w:num w:numId="12" w16cid:durableId="757215301">
    <w:abstractNumId w:val="14"/>
  </w:num>
  <w:num w:numId="13" w16cid:durableId="218516837">
    <w:abstractNumId w:val="3"/>
  </w:num>
  <w:num w:numId="14" w16cid:durableId="215288995">
    <w:abstractNumId w:val="17"/>
  </w:num>
  <w:num w:numId="15" w16cid:durableId="872618364">
    <w:abstractNumId w:val="1"/>
  </w:num>
  <w:num w:numId="16" w16cid:durableId="886795795">
    <w:abstractNumId w:val="6"/>
  </w:num>
  <w:num w:numId="17" w16cid:durableId="888614382">
    <w:abstractNumId w:val="5"/>
  </w:num>
  <w:num w:numId="18" w16cid:durableId="1476531951">
    <w:abstractNumId w:val="1"/>
  </w:num>
  <w:num w:numId="19" w16cid:durableId="1830246548">
    <w:abstractNumId w:val="6"/>
  </w:num>
  <w:num w:numId="20" w16cid:durableId="796721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C5"/>
    <w:rsid w:val="00011834"/>
    <w:rsid w:val="00025474"/>
    <w:rsid w:val="00030A38"/>
    <w:rsid w:val="000325F9"/>
    <w:rsid w:val="00041690"/>
    <w:rsid w:val="00074B0B"/>
    <w:rsid w:val="000A379B"/>
    <w:rsid w:val="000B5DC4"/>
    <w:rsid w:val="000D6B84"/>
    <w:rsid w:val="000F4D78"/>
    <w:rsid w:val="00100726"/>
    <w:rsid w:val="00101B1D"/>
    <w:rsid w:val="00104849"/>
    <w:rsid w:val="00123692"/>
    <w:rsid w:val="00132708"/>
    <w:rsid w:val="001352AF"/>
    <w:rsid w:val="00147976"/>
    <w:rsid w:val="00173A43"/>
    <w:rsid w:val="0018050D"/>
    <w:rsid w:val="001854A0"/>
    <w:rsid w:val="001C34AD"/>
    <w:rsid w:val="001C6A66"/>
    <w:rsid w:val="001C7131"/>
    <w:rsid w:val="001C74CA"/>
    <w:rsid w:val="001D70DC"/>
    <w:rsid w:val="001E20D9"/>
    <w:rsid w:val="001E7B63"/>
    <w:rsid w:val="00210105"/>
    <w:rsid w:val="00217ED5"/>
    <w:rsid w:val="0024289D"/>
    <w:rsid w:val="00247D61"/>
    <w:rsid w:val="00250CEC"/>
    <w:rsid w:val="002A6523"/>
    <w:rsid w:val="002B2403"/>
    <w:rsid w:val="002B39B1"/>
    <w:rsid w:val="002B4E46"/>
    <w:rsid w:val="002C176D"/>
    <w:rsid w:val="002C1F80"/>
    <w:rsid w:val="002C600A"/>
    <w:rsid w:val="002F021A"/>
    <w:rsid w:val="003048A6"/>
    <w:rsid w:val="00317FC5"/>
    <w:rsid w:val="00321D78"/>
    <w:rsid w:val="00355373"/>
    <w:rsid w:val="00366A41"/>
    <w:rsid w:val="00392D57"/>
    <w:rsid w:val="00393AD1"/>
    <w:rsid w:val="003A36C5"/>
    <w:rsid w:val="003A68A1"/>
    <w:rsid w:val="003C1A40"/>
    <w:rsid w:val="003C31FE"/>
    <w:rsid w:val="00403F02"/>
    <w:rsid w:val="0042203D"/>
    <w:rsid w:val="00435F0A"/>
    <w:rsid w:val="004424A7"/>
    <w:rsid w:val="004435CB"/>
    <w:rsid w:val="00452694"/>
    <w:rsid w:val="00454A59"/>
    <w:rsid w:val="00455D0D"/>
    <w:rsid w:val="00460E19"/>
    <w:rsid w:val="004610EA"/>
    <w:rsid w:val="0046511C"/>
    <w:rsid w:val="00480855"/>
    <w:rsid w:val="00481B40"/>
    <w:rsid w:val="00484A71"/>
    <w:rsid w:val="00492252"/>
    <w:rsid w:val="004A5843"/>
    <w:rsid w:val="004A7C10"/>
    <w:rsid w:val="004B13BC"/>
    <w:rsid w:val="004B69E8"/>
    <w:rsid w:val="004C30DB"/>
    <w:rsid w:val="004D1940"/>
    <w:rsid w:val="004E0035"/>
    <w:rsid w:val="004E0E9A"/>
    <w:rsid w:val="005031AB"/>
    <w:rsid w:val="00512198"/>
    <w:rsid w:val="00516DC1"/>
    <w:rsid w:val="005258FF"/>
    <w:rsid w:val="00530636"/>
    <w:rsid w:val="005430B6"/>
    <w:rsid w:val="005557AE"/>
    <w:rsid w:val="00566966"/>
    <w:rsid w:val="0057723E"/>
    <w:rsid w:val="00580DA0"/>
    <w:rsid w:val="005844A0"/>
    <w:rsid w:val="0059267F"/>
    <w:rsid w:val="0059371E"/>
    <w:rsid w:val="005D0FBA"/>
    <w:rsid w:val="005D33D7"/>
    <w:rsid w:val="005F2345"/>
    <w:rsid w:val="005F5B9A"/>
    <w:rsid w:val="0060735D"/>
    <w:rsid w:val="00611B56"/>
    <w:rsid w:val="006125BF"/>
    <w:rsid w:val="00624CA1"/>
    <w:rsid w:val="00633D49"/>
    <w:rsid w:val="00637234"/>
    <w:rsid w:val="00637F63"/>
    <w:rsid w:val="00640A61"/>
    <w:rsid w:val="006475D3"/>
    <w:rsid w:val="00650A29"/>
    <w:rsid w:val="00654CE9"/>
    <w:rsid w:val="00655F53"/>
    <w:rsid w:val="006666F1"/>
    <w:rsid w:val="00671056"/>
    <w:rsid w:val="00676308"/>
    <w:rsid w:val="006867A1"/>
    <w:rsid w:val="006A6080"/>
    <w:rsid w:val="006B3360"/>
    <w:rsid w:val="006E18A9"/>
    <w:rsid w:val="006E718A"/>
    <w:rsid w:val="00713918"/>
    <w:rsid w:val="00737023"/>
    <w:rsid w:val="007541BE"/>
    <w:rsid w:val="007555A1"/>
    <w:rsid w:val="007630F9"/>
    <w:rsid w:val="00767F08"/>
    <w:rsid w:val="0078176B"/>
    <w:rsid w:val="00783CE9"/>
    <w:rsid w:val="00796991"/>
    <w:rsid w:val="00796C4D"/>
    <w:rsid w:val="007A62E4"/>
    <w:rsid w:val="007B089A"/>
    <w:rsid w:val="007B6906"/>
    <w:rsid w:val="007C21A1"/>
    <w:rsid w:val="007E2B2C"/>
    <w:rsid w:val="007E6285"/>
    <w:rsid w:val="00827279"/>
    <w:rsid w:val="00830052"/>
    <w:rsid w:val="00833A74"/>
    <w:rsid w:val="00834B07"/>
    <w:rsid w:val="00841FD0"/>
    <w:rsid w:val="0084211D"/>
    <w:rsid w:val="008431CD"/>
    <w:rsid w:val="008446F0"/>
    <w:rsid w:val="00851697"/>
    <w:rsid w:val="00852748"/>
    <w:rsid w:val="00855402"/>
    <w:rsid w:val="0085586C"/>
    <w:rsid w:val="008702AC"/>
    <w:rsid w:val="008722E6"/>
    <w:rsid w:val="00872A5A"/>
    <w:rsid w:val="008737D1"/>
    <w:rsid w:val="00880655"/>
    <w:rsid w:val="008816E4"/>
    <w:rsid w:val="0089076A"/>
    <w:rsid w:val="00891DAD"/>
    <w:rsid w:val="008B6989"/>
    <w:rsid w:val="008C5927"/>
    <w:rsid w:val="008C76A4"/>
    <w:rsid w:val="008D0E30"/>
    <w:rsid w:val="008D5EE5"/>
    <w:rsid w:val="008F0673"/>
    <w:rsid w:val="008F3340"/>
    <w:rsid w:val="00902DC5"/>
    <w:rsid w:val="00907134"/>
    <w:rsid w:val="00917A78"/>
    <w:rsid w:val="00924E80"/>
    <w:rsid w:val="00933A99"/>
    <w:rsid w:val="00936218"/>
    <w:rsid w:val="00944978"/>
    <w:rsid w:val="00962EAC"/>
    <w:rsid w:val="0097125D"/>
    <w:rsid w:val="0097581F"/>
    <w:rsid w:val="00976858"/>
    <w:rsid w:val="00994D65"/>
    <w:rsid w:val="009A0BB6"/>
    <w:rsid w:val="009A0D80"/>
    <w:rsid w:val="009A635B"/>
    <w:rsid w:val="009C1887"/>
    <w:rsid w:val="009C504B"/>
    <w:rsid w:val="009F2D6A"/>
    <w:rsid w:val="009F2DC9"/>
    <w:rsid w:val="009F69A9"/>
    <w:rsid w:val="00A06164"/>
    <w:rsid w:val="00A53676"/>
    <w:rsid w:val="00A61322"/>
    <w:rsid w:val="00A7125D"/>
    <w:rsid w:val="00A777A0"/>
    <w:rsid w:val="00A8412F"/>
    <w:rsid w:val="00A908DE"/>
    <w:rsid w:val="00AA03F0"/>
    <w:rsid w:val="00AA272B"/>
    <w:rsid w:val="00AA7609"/>
    <w:rsid w:val="00AB000C"/>
    <w:rsid w:val="00AB1C39"/>
    <w:rsid w:val="00AB352E"/>
    <w:rsid w:val="00AB4ED5"/>
    <w:rsid w:val="00AD1F58"/>
    <w:rsid w:val="00AF11DF"/>
    <w:rsid w:val="00AF131A"/>
    <w:rsid w:val="00AF36DB"/>
    <w:rsid w:val="00AF5153"/>
    <w:rsid w:val="00B11053"/>
    <w:rsid w:val="00B21AB2"/>
    <w:rsid w:val="00B36B8D"/>
    <w:rsid w:val="00B42586"/>
    <w:rsid w:val="00B54B2C"/>
    <w:rsid w:val="00B56847"/>
    <w:rsid w:val="00B87DE4"/>
    <w:rsid w:val="00BC6E03"/>
    <w:rsid w:val="00BD50E6"/>
    <w:rsid w:val="00BD530C"/>
    <w:rsid w:val="00BF5D2E"/>
    <w:rsid w:val="00C1313B"/>
    <w:rsid w:val="00C200B6"/>
    <w:rsid w:val="00C320EF"/>
    <w:rsid w:val="00C35CAF"/>
    <w:rsid w:val="00C47170"/>
    <w:rsid w:val="00C62885"/>
    <w:rsid w:val="00C65E81"/>
    <w:rsid w:val="00C816DE"/>
    <w:rsid w:val="00C868B2"/>
    <w:rsid w:val="00C86DEF"/>
    <w:rsid w:val="00C96265"/>
    <w:rsid w:val="00CA0305"/>
    <w:rsid w:val="00CA6C5F"/>
    <w:rsid w:val="00CB478E"/>
    <w:rsid w:val="00CB63F2"/>
    <w:rsid w:val="00CD2F06"/>
    <w:rsid w:val="00CE6980"/>
    <w:rsid w:val="00CF0EFC"/>
    <w:rsid w:val="00D02009"/>
    <w:rsid w:val="00D53A31"/>
    <w:rsid w:val="00D80514"/>
    <w:rsid w:val="00D83D26"/>
    <w:rsid w:val="00D84220"/>
    <w:rsid w:val="00D86213"/>
    <w:rsid w:val="00D8766A"/>
    <w:rsid w:val="00D950C1"/>
    <w:rsid w:val="00D975C9"/>
    <w:rsid w:val="00DA1B45"/>
    <w:rsid w:val="00DA6F6D"/>
    <w:rsid w:val="00DB35E5"/>
    <w:rsid w:val="00DC3237"/>
    <w:rsid w:val="00DD3668"/>
    <w:rsid w:val="00DD6051"/>
    <w:rsid w:val="00DF4652"/>
    <w:rsid w:val="00E371AD"/>
    <w:rsid w:val="00E47311"/>
    <w:rsid w:val="00E645F7"/>
    <w:rsid w:val="00E76360"/>
    <w:rsid w:val="00E80968"/>
    <w:rsid w:val="00EC0864"/>
    <w:rsid w:val="00EC6EA5"/>
    <w:rsid w:val="00EC78DA"/>
    <w:rsid w:val="00ED5984"/>
    <w:rsid w:val="00EE4243"/>
    <w:rsid w:val="00EF0CFA"/>
    <w:rsid w:val="00F000E3"/>
    <w:rsid w:val="00F155C0"/>
    <w:rsid w:val="00F156DB"/>
    <w:rsid w:val="00F15BA7"/>
    <w:rsid w:val="00F24986"/>
    <w:rsid w:val="00F5038E"/>
    <w:rsid w:val="00F51EB5"/>
    <w:rsid w:val="00F7411C"/>
    <w:rsid w:val="00F750D7"/>
    <w:rsid w:val="00F82CFF"/>
    <w:rsid w:val="00F90540"/>
    <w:rsid w:val="00FA46CC"/>
    <w:rsid w:val="00FA7D45"/>
    <w:rsid w:val="00FC7F07"/>
    <w:rsid w:val="00FF4D7F"/>
    <w:rsid w:val="00FF6EE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60C65"/>
  <w15:chartTrackingRefBased/>
  <w15:docId w15:val="{9CD99324-BAAC-4E0C-B205-59649794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737D1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3D7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284" w:firstLine="567"/>
      <w:jc w:val="both"/>
    </w:pPr>
    <w:rPr>
      <w:szCs w:val="20"/>
    </w:rPr>
  </w:style>
  <w:style w:type="paragraph" w:styleId="Tekstpodstawowywcity2">
    <w:name w:val="Body Text Indent 2"/>
    <w:basedOn w:val="Normalny"/>
    <w:semiHidden/>
    <w:pPr>
      <w:ind w:left="284"/>
      <w:jc w:val="both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  <w:sz w:val="22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ascii="Arial" w:hAnsi="Arial" w:cs="Arial"/>
      <w:b/>
      <w:bCs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paragraph" w:styleId="Tekstpodstawowywcity3">
    <w:name w:val="Body Text Indent 3"/>
    <w:basedOn w:val="Normalny"/>
    <w:semiHidden/>
    <w:pPr>
      <w:ind w:firstLine="708"/>
      <w:jc w:val="both"/>
    </w:pPr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69E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D33D7"/>
    <w:rPr>
      <w:rFonts w:ascii="Arial" w:eastAsiaTheme="majorEastAsia" w:hAnsi="Arial" w:cstheme="majorBidi"/>
      <w:sz w:val="26"/>
      <w:szCs w:val="26"/>
    </w:rPr>
  </w:style>
  <w:style w:type="paragraph" w:styleId="Akapitzlist">
    <w:name w:val="List Paragraph"/>
    <w:basedOn w:val="Normalny"/>
    <w:uiPriority w:val="34"/>
    <w:qFormat/>
    <w:rsid w:val="006666F1"/>
    <w:pPr>
      <w:ind w:left="720"/>
      <w:contextualSpacing/>
    </w:pPr>
  </w:style>
  <w:style w:type="paragraph" w:customStyle="1" w:styleId="Default">
    <w:name w:val="Default"/>
    <w:rsid w:val="00924E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699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D76B-C5A5-4EF7-84E1-4061DA65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Województwa Podkarpackiego                                     Rzeszów, dnia  31 lipca 2008 r</vt:lpstr>
    </vt:vector>
  </TitlesOfParts>
  <Company>WOJ. PODKARPACKIEGO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490_10200_23</dc:title>
  <dc:subject/>
  <dc:creator>a.kielbasa</dc:creator>
  <cp:keywords/>
  <dc:description/>
  <cp:lastModifiedBy>.</cp:lastModifiedBy>
  <cp:revision>8</cp:revision>
  <cp:lastPrinted>2023-05-23T10:17:00Z</cp:lastPrinted>
  <dcterms:created xsi:type="dcterms:W3CDTF">2023-05-10T10:10:00Z</dcterms:created>
  <dcterms:modified xsi:type="dcterms:W3CDTF">2023-05-30T07:08:00Z</dcterms:modified>
</cp:coreProperties>
</file>